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53" w:rsidRPr="00E07D8A" w:rsidRDefault="00D13253" w:rsidP="00D13253">
      <w:pPr>
        <w:kinsoku w:val="0"/>
        <w:overflowPunct w:val="0"/>
        <w:snapToGrid w:val="0"/>
        <w:spacing w:line="240" w:lineRule="auto"/>
        <w:jc w:val="center"/>
        <w:rPr>
          <w:rFonts w:eastAsia="標楷體"/>
          <w:sz w:val="40"/>
          <w:szCs w:val="40"/>
        </w:rPr>
      </w:pPr>
      <w:r w:rsidRPr="00E07D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31115</wp:posOffset>
            </wp:positionV>
            <wp:extent cx="1039495" cy="1275715"/>
            <wp:effectExtent l="19050" t="0" r="0" b="0"/>
            <wp:wrapSquare wrapText="bothSides"/>
            <wp:docPr id="2" name="圖片 477" descr="MCj0250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77" descr="MCj025063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8A">
        <w:rPr>
          <w:rFonts w:eastAsia="標楷體"/>
          <w:sz w:val="40"/>
          <w:szCs w:val="40"/>
        </w:rPr>
        <w:t>禮尚往來</w:t>
      </w:r>
      <w:r>
        <w:rPr>
          <w:rFonts w:eastAsia="標楷體" w:hint="eastAsia"/>
          <w:szCs w:val="28"/>
        </w:rPr>
        <w:t>的</w:t>
      </w:r>
      <w:r w:rsidRPr="00E07D8A">
        <w:rPr>
          <w:rFonts w:eastAsia="標楷體"/>
          <w:sz w:val="40"/>
          <w:szCs w:val="40"/>
        </w:rPr>
        <w:t>教會聚餐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jc w:val="both"/>
        <w:rPr>
          <w:rFonts w:eastAsia="新細明體"/>
        </w:rPr>
      </w:pPr>
      <w:r w:rsidRPr="00E07D8A">
        <w:rPr>
          <w:rFonts w:eastAsia="新細明體"/>
        </w:rPr>
        <w:tab/>
      </w:r>
      <w:r w:rsidRPr="00E07D8A">
        <w:t>教會中的愛</w:t>
      </w:r>
      <w:proofErr w:type="gramStart"/>
      <w:r w:rsidRPr="00E07D8A">
        <w:t>筵</w:t>
      </w:r>
      <w:proofErr w:type="gramEnd"/>
      <w:r w:rsidRPr="00E07D8A">
        <w:t>、小組團契用餐、會友婚喪喜慶都是大家庭中彼此關懷往來的美事，只是每個人的習性喜好、經濟狀況、熟識程度不盡相同，請弟兄姐妹們彼此謙恭體諒，以符合聖經之教訓：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720" w:hangingChars="225" w:hanging="720"/>
        <w:jc w:val="both"/>
        <w:rPr>
          <w:rFonts w:eastAsia="標楷體"/>
        </w:rPr>
      </w:pPr>
      <w:r w:rsidRPr="00E07D8A">
        <w:rPr>
          <w:rFonts w:eastAsia="標楷體"/>
          <w:sz w:val="32"/>
          <w:szCs w:val="32"/>
        </w:rPr>
        <w:t>尊重：</w:t>
      </w:r>
      <w:r w:rsidRPr="00E07D8A">
        <w:rPr>
          <w:rFonts w:eastAsia="標楷體"/>
        </w:rPr>
        <w:t>聖經</w:t>
      </w:r>
      <w:proofErr w:type="gramStart"/>
      <w:r w:rsidRPr="00E07D8A">
        <w:rPr>
          <w:rFonts w:eastAsia="標楷體"/>
        </w:rPr>
        <w:t>誡</w:t>
      </w:r>
      <w:proofErr w:type="gramEnd"/>
      <w:r w:rsidRPr="00E07D8A">
        <w:rPr>
          <w:rFonts w:eastAsia="標楷體"/>
        </w:rPr>
        <w:t>命</w:t>
      </w:r>
      <w:proofErr w:type="gramStart"/>
      <w:r w:rsidRPr="00E07D8A">
        <w:rPr>
          <w:rFonts w:eastAsia="標楷體"/>
        </w:rPr>
        <w:t>的精意是</w:t>
      </w:r>
      <w:proofErr w:type="gramEnd"/>
      <w:r w:rsidRPr="00E07D8A">
        <w:rPr>
          <w:rFonts w:eastAsia="標楷體"/>
        </w:rPr>
        <w:t>愛與尊重，尊重長者，尊重別人的選擇與感受，尊重彼此的背景與禮數不同。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720" w:hangingChars="225" w:hanging="720"/>
        <w:jc w:val="both"/>
        <w:rPr>
          <w:rFonts w:eastAsia="標楷體"/>
        </w:rPr>
      </w:pPr>
      <w:r w:rsidRPr="00E07D8A">
        <w:rPr>
          <w:rFonts w:eastAsia="標楷體"/>
          <w:sz w:val="32"/>
          <w:szCs w:val="32"/>
        </w:rPr>
        <w:t>自主：</w:t>
      </w:r>
      <w:proofErr w:type="gramStart"/>
      <w:r w:rsidRPr="00E07D8A">
        <w:rPr>
          <w:rFonts w:eastAsia="標楷體"/>
        </w:rPr>
        <w:t>神使人</w:t>
      </w:r>
      <w:proofErr w:type="gramEnd"/>
      <w:r w:rsidRPr="00E07D8A">
        <w:rPr>
          <w:rFonts w:eastAsia="標楷體"/>
        </w:rPr>
        <w:t>自主，讓你自己學習自立作抉擇，藉著真理平安得自由，不受傳統禮俗或被</w:t>
      </w:r>
      <w:proofErr w:type="gramStart"/>
      <w:r w:rsidRPr="00E07D8A">
        <w:rPr>
          <w:rFonts w:eastAsia="標楷體"/>
        </w:rPr>
        <w:t>他人轄制</w:t>
      </w:r>
      <w:proofErr w:type="gramEnd"/>
      <w:r w:rsidRPr="00E07D8A">
        <w:rPr>
          <w:rFonts w:eastAsia="標楷體"/>
        </w:rPr>
        <w:t>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720" w:hangingChars="225" w:hanging="720"/>
        <w:jc w:val="both"/>
        <w:rPr>
          <w:rFonts w:eastAsia="標楷體"/>
        </w:rPr>
      </w:pPr>
      <w:r w:rsidRPr="00E07D8A">
        <w:rPr>
          <w:rFonts w:eastAsia="標楷體"/>
          <w:sz w:val="32"/>
          <w:szCs w:val="32"/>
        </w:rPr>
        <w:t>節制：</w:t>
      </w:r>
      <w:r w:rsidRPr="00E07D8A">
        <w:rPr>
          <w:rFonts w:eastAsia="標楷體"/>
        </w:rPr>
        <w:t>神的國不在乎吃喝，教會團契生活以甘心樂意分享、和睦建造生命為首要。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Chars="-57" w:left="218" w:hangingChars="148" w:hanging="355"/>
        <w:jc w:val="both"/>
        <w:rPr>
          <w:rFonts w:eastAsia="標楷體"/>
        </w:rPr>
      </w:pPr>
      <w:r w:rsidRPr="00E07D8A">
        <w:rPr>
          <w:rFonts w:eastAsia="標楷體"/>
        </w:rPr>
        <w:sym w:font="Wingdings" w:char="F026"/>
      </w:r>
      <w:r w:rsidRPr="00E07D8A">
        <w:rPr>
          <w:rFonts w:eastAsia="標楷體"/>
          <w:vertAlign w:val="superscript"/>
        </w:rPr>
        <w:t>羅馬書</w:t>
      </w:r>
      <w:r w:rsidRPr="00E07D8A">
        <w:rPr>
          <w:rFonts w:eastAsia="標楷體"/>
          <w:vertAlign w:val="superscript"/>
        </w:rPr>
        <w:t>14:16-18</w:t>
      </w:r>
      <w:r w:rsidRPr="00E07D8A">
        <w:rPr>
          <w:rFonts w:eastAsia="標楷體"/>
        </w:rPr>
        <w:t>「</w:t>
      </w:r>
      <w:r w:rsidRPr="00E07D8A">
        <w:rPr>
          <w:rFonts w:eastAsia="標楷體"/>
        </w:rPr>
        <w:t>…</w:t>
      </w:r>
      <w:r w:rsidRPr="00E07D8A">
        <w:rPr>
          <w:rFonts w:eastAsia="標楷體"/>
        </w:rPr>
        <w:t>不可讓你們的善被人毀謗。因為</w:t>
      </w:r>
      <w:r w:rsidRPr="00E07D8A">
        <w:rPr>
          <w:rFonts w:eastAsia="標楷體"/>
        </w:rPr>
        <w:t xml:space="preserve"> </w:t>
      </w:r>
      <w:r w:rsidRPr="00E07D8A">
        <w:rPr>
          <w:rFonts w:eastAsia="標楷體"/>
        </w:rPr>
        <w:t>神的國不在乎飲食，而在乎公義、和平及聖靈中的喜樂。凡這樣服侍基督的，就為</w:t>
      </w:r>
      <w:r w:rsidRPr="00E07D8A">
        <w:rPr>
          <w:rFonts w:eastAsia="標楷體"/>
        </w:rPr>
        <w:t xml:space="preserve"> </w:t>
      </w:r>
      <w:r w:rsidRPr="00E07D8A">
        <w:rPr>
          <w:rFonts w:eastAsia="標楷體"/>
        </w:rPr>
        <w:t>神所喜悅，又為人所讚許。」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283" w:hangingChars="118" w:hanging="283"/>
        <w:jc w:val="both"/>
      </w:pPr>
      <w:r w:rsidRPr="00E07D8A">
        <w:t xml:space="preserve">1. </w:t>
      </w:r>
      <w:r w:rsidRPr="00E07D8A">
        <w:t>弟兄姐妹一起聚餐在原則上要採取彼此分擔、參與者各自付費的方式，樂意款待或送禮也不必勉強，請尊重負責籌辦的同工、小組長、還有主辦家主的安排與決定。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283" w:hangingChars="118" w:hanging="283"/>
        <w:jc w:val="both"/>
      </w:pPr>
      <w:r w:rsidRPr="00E07D8A">
        <w:t xml:space="preserve">2. </w:t>
      </w:r>
      <w:r w:rsidRPr="00E07D8A">
        <w:t>教會中有小組</w:t>
      </w:r>
      <w:proofErr w:type="gramStart"/>
      <w:r w:rsidRPr="00E07D8A">
        <w:t>牧養同工</w:t>
      </w:r>
      <w:proofErr w:type="gramEnd"/>
      <w:r w:rsidRPr="00E07D8A">
        <w:t>的關心、問候、參與婚喪喜慶，正是大家彼此相愛的見證。在教會中以公佈、廣而告之的方法提供訊息，也可以透過教會呼籲愛心支助。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283" w:hangingChars="118" w:hanging="283"/>
        <w:jc w:val="both"/>
      </w:pPr>
      <w:r w:rsidRPr="00E07D8A">
        <w:t xml:space="preserve">3. </w:t>
      </w:r>
      <w:r w:rsidRPr="00E07D8A">
        <w:t>發放請帖時請衡量彼此關係與經濟能力，未就業者如學生等採用茶點比較經濟實惠。帖子如備有回條就不會預備過量而浪費，也可讓受邀人自己衡量參加與否，或僅以口頭、卡片的方式表達心意。</w:t>
      </w:r>
    </w:p>
    <w:p w:rsidR="00D13253" w:rsidRPr="00E07D8A" w:rsidRDefault="00D13253" w:rsidP="00D13253">
      <w:pPr>
        <w:kinsoku w:val="0"/>
        <w:overflowPunct w:val="0"/>
        <w:snapToGrid w:val="0"/>
        <w:spacing w:line="240" w:lineRule="auto"/>
        <w:ind w:left="283" w:hangingChars="118" w:hanging="283"/>
        <w:jc w:val="both"/>
      </w:pPr>
      <w:r w:rsidRPr="00E07D8A">
        <w:t xml:space="preserve">4. </w:t>
      </w:r>
      <w:r w:rsidRPr="00E07D8A">
        <w:t>教會場地事務和佈置須經由行政幹事的安排，二樓</w:t>
      </w:r>
      <w:proofErr w:type="gramStart"/>
      <w:r w:rsidRPr="00E07D8A">
        <w:t>主堂不</w:t>
      </w:r>
      <w:proofErr w:type="gramEnd"/>
      <w:r w:rsidRPr="00E07D8A">
        <w:t>開放使用飲食。請務必尊重餐會主持人或主其事的人負責安排與</w:t>
      </w:r>
      <w:proofErr w:type="gramStart"/>
      <w:r w:rsidRPr="00E07D8A">
        <w:t>規</w:t>
      </w:r>
      <w:proofErr w:type="gramEnd"/>
      <w:r w:rsidRPr="00E07D8A">
        <w:t>畫。請主動</w:t>
      </w:r>
      <w:proofErr w:type="gramStart"/>
      <w:r w:rsidRPr="00E07D8A">
        <w:t>協助膳後</w:t>
      </w:r>
      <w:proofErr w:type="gramEnd"/>
      <w:r w:rsidRPr="00E07D8A">
        <w:t>清洗整理，在打包餐點時應先經過負責籌辦的人宣布或同意才好。</w:t>
      </w:r>
      <w:r w:rsidRPr="00E07D8A">
        <w:rPr>
          <w:rFonts w:eastAsia="新細明體"/>
          <w:sz w:val="16"/>
          <w:szCs w:val="16"/>
        </w:rPr>
        <w:br w:type="page"/>
      </w:r>
    </w:p>
    <w:p w:rsidR="009E08DC" w:rsidRPr="00D13253" w:rsidRDefault="009E08DC"/>
    <w:sectPr w:rsidR="009E08DC" w:rsidRPr="00D13253" w:rsidSect="009E0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253"/>
    <w:rsid w:val="009E08DC"/>
    <w:rsid w:val="00D13253"/>
    <w:rsid w:val="00D9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5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2016-11-26T03:36:00Z</dcterms:created>
  <dcterms:modified xsi:type="dcterms:W3CDTF">2016-11-26T03:36:00Z</dcterms:modified>
</cp:coreProperties>
</file>